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449" w:rsidRDefault="005A344B">
      <w:pPr>
        <w:rPr>
          <w:color w:val="4F81BD" w:themeColor="accent1"/>
          <w:sz w:val="48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352550" cy="124788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4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F81BD" w:themeColor="accent1"/>
          <w:sz w:val="48"/>
          <w:szCs w:val="48"/>
        </w:rPr>
        <w:t xml:space="preserve">  </w:t>
      </w:r>
    </w:p>
    <w:p w:rsidR="005A344B" w:rsidRDefault="005A344B" w:rsidP="00A06449">
      <w:pPr>
        <w:jc w:val="center"/>
        <w:rPr>
          <w:b/>
          <w:color w:val="4F81BD" w:themeColor="accent1"/>
          <w:sz w:val="48"/>
          <w:szCs w:val="48"/>
        </w:rPr>
      </w:pPr>
      <w:r w:rsidRPr="00AC7755">
        <w:rPr>
          <w:b/>
          <w:color w:val="4F81BD" w:themeColor="accent1"/>
          <w:sz w:val="48"/>
          <w:szCs w:val="48"/>
        </w:rPr>
        <w:t>LIVE WISE AGE WELL</w:t>
      </w:r>
    </w:p>
    <w:p w:rsidR="00A06449" w:rsidRPr="00A06449" w:rsidRDefault="00A06449" w:rsidP="00A06449">
      <w:pPr>
        <w:jc w:val="center"/>
        <w:rPr>
          <w:b/>
          <w:color w:val="4F81BD" w:themeColor="accent1"/>
          <w:sz w:val="48"/>
          <w:szCs w:val="48"/>
        </w:rPr>
      </w:pPr>
      <w:r w:rsidRPr="00A06449">
        <w:rPr>
          <w:b/>
          <w:color w:val="4F81BD" w:themeColor="accent1"/>
          <w:sz w:val="48"/>
          <w:szCs w:val="48"/>
        </w:rPr>
        <w:t xml:space="preserve">Free 6 Week Well Being Course for the </w:t>
      </w:r>
    </w:p>
    <w:p w:rsidR="00A06449" w:rsidRPr="00A06449" w:rsidRDefault="00A06449" w:rsidP="00A06449">
      <w:pPr>
        <w:jc w:val="center"/>
        <w:rPr>
          <w:b/>
          <w:color w:val="4F81BD" w:themeColor="accent1"/>
          <w:sz w:val="48"/>
          <w:szCs w:val="48"/>
        </w:rPr>
      </w:pPr>
      <w:r>
        <w:rPr>
          <w:b/>
          <w:color w:val="4F81BD" w:themeColor="accent1"/>
          <w:sz w:val="48"/>
          <w:szCs w:val="48"/>
        </w:rPr>
        <w:t>Over 50’s</w:t>
      </w:r>
    </w:p>
    <w:p w:rsidR="002A7A66" w:rsidRPr="00512BD7" w:rsidRDefault="00E24A57" w:rsidP="00512BD7">
      <w:pPr>
        <w:autoSpaceDE w:val="0"/>
        <w:autoSpaceDN w:val="0"/>
        <w:adjustRightInd w:val="0"/>
        <w:spacing w:after="0" w:line="240" w:lineRule="auto"/>
        <w:rPr>
          <w:rFonts w:cs="FSMe-Light"/>
          <w:sz w:val="24"/>
          <w:szCs w:val="24"/>
        </w:rPr>
      </w:pPr>
      <w:r w:rsidRPr="002A7A66">
        <w:rPr>
          <w:b/>
          <w:sz w:val="24"/>
          <w:szCs w:val="24"/>
          <w:lang w:val="en"/>
        </w:rPr>
        <w:t>Session 1. Age Well: Adjusting to changes as we age</w:t>
      </w:r>
      <w:r w:rsidR="002A7A66">
        <w:rPr>
          <w:sz w:val="24"/>
          <w:szCs w:val="24"/>
          <w:lang w:val="en"/>
        </w:rPr>
        <w:t xml:space="preserve"> - </w:t>
      </w:r>
      <w:r>
        <w:rPr>
          <w:sz w:val="24"/>
          <w:szCs w:val="24"/>
          <w:lang w:val="en"/>
        </w:rPr>
        <w:t>We talk about what it means to be getting older –</w:t>
      </w:r>
      <w:r w:rsidR="009B4FB7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challenges, </w:t>
      </w:r>
      <w:r w:rsidR="009B4FB7">
        <w:rPr>
          <w:sz w:val="24"/>
          <w:szCs w:val="24"/>
          <w:lang w:val="en"/>
        </w:rPr>
        <w:t xml:space="preserve">opportunities, advantages and </w:t>
      </w:r>
      <w:r w:rsidR="002A7A66">
        <w:rPr>
          <w:sz w:val="24"/>
          <w:szCs w:val="24"/>
          <w:lang w:val="en"/>
        </w:rPr>
        <w:t xml:space="preserve">disadvantages. </w:t>
      </w:r>
      <w:r w:rsidR="009B4FB7">
        <w:rPr>
          <w:sz w:val="24"/>
          <w:szCs w:val="24"/>
          <w:lang w:val="en"/>
        </w:rPr>
        <w:t>We discuss the</w:t>
      </w:r>
      <w:r w:rsidR="00094046">
        <w:rPr>
          <w:sz w:val="24"/>
          <w:szCs w:val="24"/>
          <w:lang w:val="en"/>
        </w:rPr>
        <w:t xml:space="preserve"> life stages. </w:t>
      </w:r>
      <w:r w:rsidR="001115FD">
        <w:rPr>
          <w:sz w:val="24"/>
          <w:szCs w:val="24"/>
          <w:lang w:val="en"/>
        </w:rPr>
        <w:t xml:space="preserve">Is being older better or worse, how and why? </w:t>
      </w:r>
      <w:r w:rsidR="002A7A66">
        <w:rPr>
          <w:sz w:val="24"/>
          <w:szCs w:val="24"/>
          <w:lang w:val="en"/>
        </w:rPr>
        <w:t xml:space="preserve">Our aim is to </w:t>
      </w:r>
      <w:r w:rsidR="00512BD7">
        <w:rPr>
          <w:sz w:val="24"/>
          <w:szCs w:val="24"/>
          <w:lang w:val="en"/>
        </w:rPr>
        <w:t>encourage people to</w:t>
      </w:r>
      <w:r w:rsidR="00512BD7" w:rsidRPr="00512BD7">
        <w:rPr>
          <w:rFonts w:cs="FSMe-Light"/>
          <w:sz w:val="24"/>
          <w:szCs w:val="24"/>
        </w:rPr>
        <w:t xml:space="preserve"> </w:t>
      </w:r>
      <w:r w:rsidR="00512BD7">
        <w:rPr>
          <w:rFonts w:cs="FSMe-Light"/>
          <w:sz w:val="24"/>
          <w:szCs w:val="24"/>
        </w:rPr>
        <w:t>b</w:t>
      </w:r>
      <w:r w:rsidR="00512BD7" w:rsidRPr="00512BD7">
        <w:rPr>
          <w:rFonts w:cs="FSMe-Light"/>
          <w:sz w:val="24"/>
          <w:szCs w:val="24"/>
        </w:rPr>
        <w:t>e posit</w:t>
      </w:r>
      <w:r w:rsidR="00512BD7">
        <w:rPr>
          <w:rFonts w:cs="FSMe-Light"/>
          <w:sz w:val="24"/>
          <w:szCs w:val="24"/>
        </w:rPr>
        <w:t xml:space="preserve">ive about ageing, and to challenge the </w:t>
      </w:r>
      <w:r w:rsidR="00512BD7" w:rsidRPr="00512BD7">
        <w:rPr>
          <w:rFonts w:cs="FSMe-Light"/>
          <w:sz w:val="24"/>
          <w:szCs w:val="24"/>
        </w:rPr>
        <w:t>nega</w:t>
      </w:r>
      <w:r w:rsidR="009B4FB7">
        <w:rPr>
          <w:rFonts w:cs="FSMe-Light"/>
          <w:sz w:val="24"/>
          <w:szCs w:val="24"/>
        </w:rPr>
        <w:t xml:space="preserve">tive messages </w:t>
      </w:r>
      <w:r w:rsidR="00512BD7" w:rsidRPr="00512BD7">
        <w:rPr>
          <w:rFonts w:cs="FSMe-Light"/>
          <w:sz w:val="24"/>
          <w:szCs w:val="24"/>
        </w:rPr>
        <w:t>spread by society.</w:t>
      </w:r>
      <w:r w:rsidRPr="00E24A57">
        <w:rPr>
          <w:sz w:val="24"/>
          <w:szCs w:val="24"/>
          <w:lang w:val="en"/>
        </w:rPr>
        <w:br/>
      </w:r>
    </w:p>
    <w:p w:rsidR="002A7A66" w:rsidRPr="002A7A66" w:rsidRDefault="00E24A57">
      <w:pPr>
        <w:rPr>
          <w:b/>
          <w:sz w:val="24"/>
          <w:szCs w:val="24"/>
          <w:lang w:val="en"/>
        </w:rPr>
      </w:pPr>
      <w:r w:rsidRPr="002A7A66">
        <w:rPr>
          <w:b/>
          <w:sz w:val="24"/>
          <w:szCs w:val="24"/>
          <w:lang w:val="en"/>
        </w:rPr>
        <w:t>Session 2. Feel Well: Maintain a healthier you</w:t>
      </w:r>
      <w:r w:rsidR="002A7A66">
        <w:rPr>
          <w:b/>
          <w:sz w:val="24"/>
          <w:szCs w:val="24"/>
          <w:lang w:val="en"/>
        </w:rPr>
        <w:t xml:space="preserve"> </w:t>
      </w:r>
      <w:r w:rsidR="00512BD7">
        <w:rPr>
          <w:sz w:val="24"/>
          <w:szCs w:val="24"/>
          <w:lang w:val="en"/>
        </w:rPr>
        <w:t>–</w:t>
      </w:r>
      <w:r w:rsidR="002A7A66">
        <w:rPr>
          <w:sz w:val="24"/>
          <w:szCs w:val="24"/>
          <w:lang w:val="en"/>
        </w:rPr>
        <w:t xml:space="preserve"> </w:t>
      </w:r>
      <w:r w:rsidR="00512BD7">
        <w:rPr>
          <w:sz w:val="24"/>
          <w:szCs w:val="24"/>
          <w:lang w:val="en"/>
        </w:rPr>
        <w:t xml:space="preserve">We discuss food, sleep, hydration, and relaxation. We introduce the idea </w:t>
      </w:r>
      <w:r w:rsidR="00C20612">
        <w:rPr>
          <w:sz w:val="24"/>
          <w:szCs w:val="24"/>
          <w:lang w:val="en"/>
        </w:rPr>
        <w:t>all of these facto</w:t>
      </w:r>
      <w:r w:rsidR="00AC062A">
        <w:rPr>
          <w:sz w:val="24"/>
          <w:szCs w:val="24"/>
          <w:lang w:val="en"/>
        </w:rPr>
        <w:t>rs, in more or less equal measure, are vital to physical and me</w:t>
      </w:r>
      <w:r w:rsidR="00792B66">
        <w:rPr>
          <w:sz w:val="24"/>
          <w:szCs w:val="24"/>
          <w:lang w:val="en"/>
        </w:rPr>
        <w:t xml:space="preserve">ntal well-being and, thus, </w:t>
      </w:r>
      <w:r w:rsidR="00AC062A">
        <w:rPr>
          <w:sz w:val="24"/>
          <w:szCs w:val="24"/>
          <w:lang w:val="en"/>
        </w:rPr>
        <w:t>aging health</w:t>
      </w:r>
      <w:r w:rsidR="00792B66">
        <w:rPr>
          <w:sz w:val="24"/>
          <w:szCs w:val="24"/>
          <w:lang w:val="en"/>
        </w:rPr>
        <w:t>i</w:t>
      </w:r>
      <w:r w:rsidR="00AC062A">
        <w:rPr>
          <w:sz w:val="24"/>
          <w:szCs w:val="24"/>
          <w:lang w:val="en"/>
        </w:rPr>
        <w:t>ly</w:t>
      </w:r>
      <w:r w:rsidR="00C20612">
        <w:rPr>
          <w:sz w:val="24"/>
          <w:szCs w:val="24"/>
          <w:lang w:val="en"/>
        </w:rPr>
        <w:t xml:space="preserve">. </w:t>
      </w:r>
      <w:r w:rsidR="00EB5CC4">
        <w:rPr>
          <w:sz w:val="24"/>
          <w:szCs w:val="24"/>
          <w:lang w:val="en"/>
        </w:rPr>
        <w:t xml:space="preserve">We </w:t>
      </w:r>
      <w:r w:rsidR="00F12596">
        <w:rPr>
          <w:sz w:val="24"/>
          <w:szCs w:val="24"/>
          <w:lang w:val="en"/>
        </w:rPr>
        <w:t xml:space="preserve">may </w:t>
      </w:r>
      <w:r w:rsidR="00EB5CC4">
        <w:rPr>
          <w:sz w:val="24"/>
          <w:szCs w:val="24"/>
          <w:lang w:val="en"/>
        </w:rPr>
        <w:t xml:space="preserve">also discuss money matters because money, matters. </w:t>
      </w:r>
    </w:p>
    <w:p w:rsidR="002A7A66" w:rsidRDefault="00E24A57">
      <w:pPr>
        <w:rPr>
          <w:sz w:val="24"/>
          <w:szCs w:val="24"/>
          <w:lang w:val="en"/>
        </w:rPr>
      </w:pPr>
      <w:r w:rsidRPr="006E11C2">
        <w:rPr>
          <w:b/>
          <w:sz w:val="24"/>
          <w:szCs w:val="24"/>
          <w:lang w:val="en"/>
        </w:rPr>
        <w:t>Session 3. Think Well: Maintaining a healthier mind</w:t>
      </w:r>
      <w:r w:rsidR="00820244">
        <w:rPr>
          <w:b/>
          <w:sz w:val="24"/>
          <w:szCs w:val="24"/>
          <w:lang w:val="en"/>
        </w:rPr>
        <w:t xml:space="preserve"> </w:t>
      </w:r>
      <w:r w:rsidR="00820244">
        <w:rPr>
          <w:sz w:val="24"/>
          <w:szCs w:val="24"/>
          <w:lang w:val="en"/>
        </w:rPr>
        <w:t>– We investigate</w:t>
      </w:r>
      <w:r w:rsidR="000E16A0">
        <w:rPr>
          <w:sz w:val="24"/>
          <w:szCs w:val="24"/>
          <w:lang w:val="en"/>
        </w:rPr>
        <w:t xml:space="preserve">, using Cognitive Behavioral Techniques (CBT), </w:t>
      </w:r>
      <w:r w:rsidR="00820244">
        <w:rPr>
          <w:sz w:val="24"/>
          <w:szCs w:val="24"/>
          <w:lang w:val="en"/>
        </w:rPr>
        <w:t xml:space="preserve">the way we think and how we can develop ways to create more balanced thinking styles. </w:t>
      </w:r>
      <w:r w:rsidR="00A34690">
        <w:rPr>
          <w:sz w:val="24"/>
          <w:szCs w:val="24"/>
          <w:lang w:val="en"/>
        </w:rPr>
        <w:t xml:space="preserve">We introduce the concept of Mindfulness and its practice. </w:t>
      </w:r>
    </w:p>
    <w:p w:rsidR="00FD138B" w:rsidRDefault="00E24A57">
      <w:pPr>
        <w:rPr>
          <w:sz w:val="24"/>
          <w:szCs w:val="24"/>
          <w:lang w:val="en"/>
        </w:rPr>
      </w:pPr>
      <w:r w:rsidRPr="00CC68F3">
        <w:rPr>
          <w:b/>
          <w:sz w:val="24"/>
          <w:szCs w:val="24"/>
          <w:lang w:val="en"/>
        </w:rPr>
        <w:t>Session 4. Plan Well: Having goals and keeping active</w:t>
      </w:r>
      <w:r w:rsidR="00CC68F3">
        <w:rPr>
          <w:sz w:val="24"/>
          <w:szCs w:val="24"/>
          <w:lang w:val="en"/>
        </w:rPr>
        <w:t xml:space="preserve"> </w:t>
      </w:r>
      <w:r w:rsidR="00387D67">
        <w:rPr>
          <w:sz w:val="24"/>
          <w:szCs w:val="24"/>
          <w:lang w:val="en"/>
        </w:rPr>
        <w:t>–</w:t>
      </w:r>
      <w:r w:rsidR="00CC68F3">
        <w:rPr>
          <w:sz w:val="24"/>
          <w:szCs w:val="24"/>
          <w:lang w:val="en"/>
        </w:rPr>
        <w:t xml:space="preserve"> </w:t>
      </w:r>
      <w:r w:rsidR="001E2F5E">
        <w:rPr>
          <w:sz w:val="24"/>
          <w:szCs w:val="24"/>
          <w:lang w:val="en"/>
        </w:rPr>
        <w:t>W</w:t>
      </w:r>
      <w:r w:rsidR="00387D67">
        <w:rPr>
          <w:sz w:val="24"/>
          <w:szCs w:val="24"/>
          <w:lang w:val="en"/>
        </w:rPr>
        <w:t>e discuss values - what is personally meaningful and gives life purpose. We talk about how those values may change over time and</w:t>
      </w:r>
      <w:r w:rsidR="001E2F5E">
        <w:rPr>
          <w:sz w:val="24"/>
          <w:szCs w:val="24"/>
          <w:lang w:val="en"/>
        </w:rPr>
        <w:t xml:space="preserve"> how they may differ from one person to another. We examine the</w:t>
      </w:r>
      <w:r w:rsidR="00CC668D">
        <w:rPr>
          <w:sz w:val="24"/>
          <w:szCs w:val="24"/>
          <w:lang w:val="en"/>
        </w:rPr>
        <w:t xml:space="preserve"> value of staying fit and activ</w:t>
      </w:r>
      <w:r w:rsidR="001E2F5E">
        <w:rPr>
          <w:sz w:val="24"/>
          <w:szCs w:val="24"/>
          <w:lang w:val="en"/>
        </w:rPr>
        <w:t xml:space="preserve">e </w:t>
      </w:r>
      <w:r w:rsidR="00E00B29">
        <w:rPr>
          <w:sz w:val="24"/>
          <w:szCs w:val="24"/>
          <w:lang w:val="en"/>
        </w:rPr>
        <w:t xml:space="preserve">through regular exercise </w:t>
      </w:r>
      <w:r w:rsidR="001E2F5E">
        <w:rPr>
          <w:sz w:val="24"/>
          <w:szCs w:val="24"/>
          <w:lang w:val="en"/>
        </w:rPr>
        <w:t>and how it may</w:t>
      </w:r>
      <w:r w:rsidR="00CC668D">
        <w:rPr>
          <w:sz w:val="24"/>
          <w:szCs w:val="24"/>
          <w:lang w:val="en"/>
        </w:rPr>
        <w:t xml:space="preserve"> help maintain quality of life.</w:t>
      </w:r>
    </w:p>
    <w:p w:rsidR="008B281A" w:rsidRDefault="00E24A57">
      <w:pPr>
        <w:rPr>
          <w:sz w:val="24"/>
          <w:szCs w:val="24"/>
          <w:lang w:val="en"/>
        </w:rPr>
      </w:pPr>
      <w:r w:rsidRPr="00FD138B">
        <w:rPr>
          <w:b/>
          <w:sz w:val="24"/>
          <w:szCs w:val="24"/>
          <w:lang w:val="en"/>
        </w:rPr>
        <w:t xml:space="preserve">Session 5. </w:t>
      </w:r>
      <w:r w:rsidR="00BB6880">
        <w:rPr>
          <w:b/>
          <w:sz w:val="24"/>
          <w:szCs w:val="24"/>
          <w:lang w:val="en"/>
        </w:rPr>
        <w:t>Connect Well: C</w:t>
      </w:r>
      <w:r w:rsidR="00FD138B" w:rsidRPr="00FD138B">
        <w:rPr>
          <w:b/>
          <w:sz w:val="24"/>
          <w:szCs w:val="24"/>
          <w:lang w:val="en"/>
        </w:rPr>
        <w:t>ircle</w:t>
      </w:r>
      <w:r w:rsidR="00497443">
        <w:rPr>
          <w:b/>
          <w:sz w:val="24"/>
          <w:szCs w:val="24"/>
          <w:lang w:val="en"/>
        </w:rPr>
        <w:t>s</w:t>
      </w:r>
      <w:r w:rsidR="00FD138B" w:rsidRPr="00FD138B">
        <w:rPr>
          <w:b/>
          <w:sz w:val="24"/>
          <w:szCs w:val="24"/>
          <w:lang w:val="en"/>
        </w:rPr>
        <w:t xml:space="preserve"> of </w:t>
      </w:r>
      <w:r w:rsidR="00FD138B" w:rsidRPr="00BB6880">
        <w:rPr>
          <w:b/>
          <w:sz w:val="24"/>
          <w:szCs w:val="24"/>
          <w:lang w:val="en"/>
        </w:rPr>
        <w:t xml:space="preserve">support </w:t>
      </w:r>
      <w:r w:rsidR="00BB6880" w:rsidRPr="00BB6880">
        <w:rPr>
          <w:b/>
          <w:sz w:val="24"/>
          <w:szCs w:val="24"/>
          <w:lang w:val="en"/>
        </w:rPr>
        <w:t>and Communication</w:t>
      </w:r>
      <w:r w:rsidR="00BB6880">
        <w:rPr>
          <w:sz w:val="24"/>
          <w:szCs w:val="24"/>
          <w:lang w:val="en"/>
        </w:rPr>
        <w:t xml:space="preserve"> </w:t>
      </w:r>
      <w:r w:rsidR="001D40D8">
        <w:rPr>
          <w:sz w:val="24"/>
          <w:szCs w:val="24"/>
          <w:lang w:val="en"/>
        </w:rPr>
        <w:t>– We map soc</w:t>
      </w:r>
      <w:r w:rsidR="00BB6880">
        <w:rPr>
          <w:sz w:val="24"/>
          <w:szCs w:val="24"/>
          <w:lang w:val="en"/>
        </w:rPr>
        <w:t>ial networks in the locality</w:t>
      </w:r>
      <w:r w:rsidR="001D40D8">
        <w:rPr>
          <w:sz w:val="24"/>
          <w:szCs w:val="24"/>
          <w:lang w:val="en"/>
        </w:rPr>
        <w:t xml:space="preserve">, each person contributing from their personal knowledge base. We map individual support networks and discuss how they may be expanded. </w:t>
      </w:r>
      <w:r w:rsidR="003A36CB">
        <w:rPr>
          <w:sz w:val="24"/>
          <w:szCs w:val="24"/>
          <w:lang w:val="en"/>
        </w:rPr>
        <w:t xml:space="preserve">We explore the art of </w:t>
      </w:r>
      <w:r w:rsidR="00A3770F">
        <w:rPr>
          <w:sz w:val="24"/>
          <w:szCs w:val="24"/>
          <w:lang w:val="en"/>
        </w:rPr>
        <w:t>communi</w:t>
      </w:r>
      <w:r w:rsidR="003A36CB">
        <w:rPr>
          <w:sz w:val="24"/>
          <w:szCs w:val="24"/>
          <w:lang w:val="en"/>
        </w:rPr>
        <w:t xml:space="preserve">cating effectively to </w:t>
      </w:r>
      <w:r w:rsidR="00A3770F">
        <w:rPr>
          <w:sz w:val="24"/>
          <w:szCs w:val="24"/>
          <w:lang w:val="en"/>
        </w:rPr>
        <w:t>aid the</w:t>
      </w:r>
      <w:r w:rsidR="008B281A">
        <w:rPr>
          <w:sz w:val="24"/>
          <w:szCs w:val="24"/>
          <w:lang w:val="en"/>
        </w:rPr>
        <w:t xml:space="preserve"> building </w:t>
      </w:r>
      <w:r w:rsidR="00A3770F">
        <w:rPr>
          <w:sz w:val="24"/>
          <w:szCs w:val="24"/>
          <w:lang w:val="en"/>
        </w:rPr>
        <w:t xml:space="preserve">of </w:t>
      </w:r>
      <w:r w:rsidR="008B281A">
        <w:rPr>
          <w:sz w:val="24"/>
          <w:szCs w:val="24"/>
          <w:lang w:val="en"/>
        </w:rPr>
        <w:t xml:space="preserve">successful relationships. </w:t>
      </w:r>
    </w:p>
    <w:p w:rsidR="00E24A57" w:rsidRPr="003E1E48" w:rsidRDefault="00E24A57">
      <w:pPr>
        <w:rPr>
          <w:sz w:val="24"/>
          <w:szCs w:val="24"/>
          <w:lang w:val="en"/>
        </w:rPr>
      </w:pPr>
      <w:r w:rsidRPr="003E1E48">
        <w:rPr>
          <w:b/>
          <w:sz w:val="24"/>
          <w:szCs w:val="24"/>
          <w:lang w:val="en"/>
        </w:rPr>
        <w:t>Session 6. Live Well: Travelling forward</w:t>
      </w:r>
      <w:r w:rsidR="003E1E48">
        <w:rPr>
          <w:b/>
          <w:sz w:val="24"/>
          <w:szCs w:val="24"/>
          <w:lang w:val="en"/>
        </w:rPr>
        <w:t xml:space="preserve"> </w:t>
      </w:r>
      <w:r w:rsidR="00146422">
        <w:rPr>
          <w:sz w:val="24"/>
          <w:szCs w:val="24"/>
          <w:lang w:val="en"/>
        </w:rPr>
        <w:t>–</w:t>
      </w:r>
      <w:r w:rsidR="003E1E48">
        <w:rPr>
          <w:sz w:val="24"/>
          <w:szCs w:val="24"/>
          <w:lang w:val="en"/>
        </w:rPr>
        <w:t xml:space="preserve"> </w:t>
      </w:r>
      <w:r w:rsidR="00B8384C">
        <w:rPr>
          <w:sz w:val="24"/>
          <w:szCs w:val="24"/>
          <w:lang w:val="en"/>
        </w:rPr>
        <w:t xml:space="preserve">We discuss strategies to manage worry, and introduce problem solving techniques. We have a revision and </w:t>
      </w:r>
      <w:r w:rsidR="00146422">
        <w:rPr>
          <w:sz w:val="24"/>
          <w:szCs w:val="24"/>
          <w:lang w:val="en"/>
        </w:rPr>
        <w:t xml:space="preserve">recap of </w:t>
      </w:r>
      <w:r w:rsidR="00B8384C">
        <w:rPr>
          <w:sz w:val="24"/>
          <w:szCs w:val="24"/>
          <w:lang w:val="en"/>
        </w:rPr>
        <w:t xml:space="preserve">the course, revisit </w:t>
      </w:r>
      <w:r w:rsidR="00146422">
        <w:rPr>
          <w:sz w:val="24"/>
          <w:szCs w:val="24"/>
          <w:lang w:val="en"/>
        </w:rPr>
        <w:t>learning</w:t>
      </w:r>
      <w:r w:rsidR="00B8384C">
        <w:rPr>
          <w:sz w:val="24"/>
          <w:szCs w:val="24"/>
          <w:lang w:val="en"/>
        </w:rPr>
        <w:t xml:space="preserve"> points, goals set and future plans. </w:t>
      </w:r>
    </w:p>
    <w:sectPr w:rsidR="00E24A57" w:rsidRPr="003E1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M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D75"/>
    <w:rsid w:val="00094046"/>
    <w:rsid w:val="000E16A0"/>
    <w:rsid w:val="001115FD"/>
    <w:rsid w:val="00146422"/>
    <w:rsid w:val="001D40D8"/>
    <w:rsid w:val="001E2F5E"/>
    <w:rsid w:val="002A1F15"/>
    <w:rsid w:val="002A7A66"/>
    <w:rsid w:val="00387D67"/>
    <w:rsid w:val="003A36CB"/>
    <w:rsid w:val="003E1E48"/>
    <w:rsid w:val="004042F7"/>
    <w:rsid w:val="00497443"/>
    <w:rsid w:val="00512BD7"/>
    <w:rsid w:val="00596F2C"/>
    <w:rsid w:val="005A344B"/>
    <w:rsid w:val="006E11C2"/>
    <w:rsid w:val="00792B66"/>
    <w:rsid w:val="00820244"/>
    <w:rsid w:val="00861250"/>
    <w:rsid w:val="008B281A"/>
    <w:rsid w:val="009B4FB7"/>
    <w:rsid w:val="009B719E"/>
    <w:rsid w:val="00A06449"/>
    <w:rsid w:val="00A34690"/>
    <w:rsid w:val="00A3770F"/>
    <w:rsid w:val="00AC062A"/>
    <w:rsid w:val="00AC7755"/>
    <w:rsid w:val="00B8384C"/>
    <w:rsid w:val="00B85D75"/>
    <w:rsid w:val="00BB6880"/>
    <w:rsid w:val="00C20612"/>
    <w:rsid w:val="00CC668D"/>
    <w:rsid w:val="00CC68F3"/>
    <w:rsid w:val="00E00B29"/>
    <w:rsid w:val="00E24A57"/>
    <w:rsid w:val="00E35D68"/>
    <w:rsid w:val="00EB5CC4"/>
    <w:rsid w:val="00F12596"/>
    <w:rsid w:val="00F71D24"/>
    <w:rsid w:val="00F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5DD69-A8B5-4FA6-92B0-3491A19C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Sarah Newman</cp:lastModifiedBy>
  <cp:revision>2</cp:revision>
  <cp:lastPrinted>2019-03-13T10:47:00Z</cp:lastPrinted>
  <dcterms:created xsi:type="dcterms:W3CDTF">2019-06-17T11:06:00Z</dcterms:created>
  <dcterms:modified xsi:type="dcterms:W3CDTF">2019-06-17T11:06:00Z</dcterms:modified>
</cp:coreProperties>
</file>